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C0D" w:rsidRPr="005D5A1D" w:rsidRDefault="00345C0D" w:rsidP="005D5A1D">
      <w:pPr>
        <w:jc w:val="center"/>
        <w:rPr>
          <w:b/>
          <w:sz w:val="32"/>
        </w:rPr>
      </w:pPr>
      <w:r w:rsidRPr="005D5A1D">
        <w:rPr>
          <w:b/>
          <w:sz w:val="32"/>
        </w:rPr>
        <w:t>Процедура фьючерсной операции</w:t>
      </w:r>
    </w:p>
    <w:p w:rsidR="005D5A1D" w:rsidRPr="005D5A1D" w:rsidRDefault="005D5A1D" w:rsidP="00345C0D">
      <w:pPr>
        <w:rPr>
          <w:b/>
          <w:sz w:val="28"/>
        </w:rPr>
      </w:pPr>
    </w:p>
    <w:p w:rsidR="00345C0D" w:rsidRDefault="00345C0D" w:rsidP="00345C0D">
      <w:r>
        <w:t>1.</w:t>
      </w:r>
      <w:r>
        <w:tab/>
        <w:t>Самоопределение Заказчика и Исполнителя</w:t>
      </w:r>
    </w:p>
    <w:p w:rsidR="00345C0D" w:rsidRDefault="00345C0D" w:rsidP="00345C0D">
      <w:r>
        <w:t>2.</w:t>
      </w:r>
      <w:r>
        <w:tab/>
        <w:t>Описание ситуации, которая призывает к работе над ней</w:t>
      </w:r>
    </w:p>
    <w:p w:rsidR="00345C0D" w:rsidRDefault="00345C0D" w:rsidP="00345C0D">
      <w:r>
        <w:t>3.</w:t>
      </w:r>
      <w:r>
        <w:tab/>
        <w:t>Постановка проблемы</w:t>
      </w:r>
    </w:p>
    <w:p w:rsidR="00345C0D" w:rsidRDefault="00345C0D" w:rsidP="00345C0D">
      <w:r>
        <w:t>4.</w:t>
      </w:r>
      <w:r>
        <w:tab/>
        <w:t>Построение благоприятной цели в развертывании ситуации, в которой поставленная проблема была бы решена</w:t>
      </w:r>
    </w:p>
    <w:p w:rsidR="00345C0D" w:rsidRDefault="00345C0D" w:rsidP="00345C0D">
      <w:r>
        <w:t>5.</w:t>
      </w:r>
      <w:r>
        <w:tab/>
        <w:t>Формирование ресурса, который высвобождается, если цель достигнута</w:t>
      </w:r>
    </w:p>
    <w:p w:rsidR="00345C0D" w:rsidRDefault="00345C0D" w:rsidP="00345C0D">
      <w:r>
        <w:t>6.</w:t>
      </w:r>
      <w:r>
        <w:tab/>
        <w:t>Построение благоприятного хода событий, ведущего к этой цели</w:t>
      </w:r>
    </w:p>
    <w:p w:rsidR="006A36C8" w:rsidRDefault="00345C0D" w:rsidP="00345C0D">
      <w:r>
        <w:t>7.</w:t>
      </w:r>
      <w:r>
        <w:tab/>
        <w:t>Какой возможен в настоящей ситуации уникальный поворот, ведущий к вышеописанному благоприятному ходу событий, если бы в нее влился ресурс из будущего</w:t>
      </w:r>
      <w:bookmarkStart w:id="0" w:name="_GoBack"/>
      <w:bookmarkEnd w:id="0"/>
    </w:p>
    <w:sectPr w:rsidR="006A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C0D"/>
    <w:rsid w:val="00345C0D"/>
    <w:rsid w:val="005D5A1D"/>
    <w:rsid w:val="006A36C8"/>
    <w:rsid w:val="006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DB5B"/>
  <w15:chartTrackingRefBased/>
  <w15:docId w15:val="{55DBE73A-B232-4AA9-B272-1AB9E284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autoRedefine/>
    <w:uiPriority w:val="11"/>
    <w:qFormat/>
    <w:rsid w:val="006F2FC8"/>
    <w:pPr>
      <w:numPr>
        <w:ilvl w:val="1"/>
      </w:numPr>
      <w:spacing w:before="120" w:line="240" w:lineRule="auto"/>
    </w:pPr>
    <w:rPr>
      <w:rFonts w:eastAsiaTheme="minorEastAsia"/>
      <w:color w:val="000000" w:themeColor="tex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6F2FC8"/>
    <w:rPr>
      <w:rFonts w:eastAsiaTheme="minorEastAsia"/>
      <w:color w:val="000000" w:themeColor="tex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2019-05-07T16:55:00Z</dcterms:created>
  <dcterms:modified xsi:type="dcterms:W3CDTF">2019-05-07T16:57:00Z</dcterms:modified>
</cp:coreProperties>
</file>